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#11 Connections Tracker (Ages 7–12)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https://docs.google.com/forms/d/120YBtVgO_q-kGax_zx2uZ7V7f5UMFR3dsiB_WGQKYGI/copy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Connections Tracker.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20YBtVgO_q-kGax_zx2uZ7V7f5UMFR3dsiB_WGQKYGI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SsB1dk8Ug/CMIcyuu+vCA0psvQ==">CgMxLjA4AHIhMTI5QW9nNmd2SGlJRXdadURFcVZMY0Jta3loYkE1dGtx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