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Instructions – Tool #15: Blind Spot Detector - Business Employees</w:t>
        <w:br w:type="textWrapping"/>
        <w:t xml:space="preserve">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Manager,</w:t>
        <w:br w:type="textWrapping"/>
        <w:br w:type="textWrapping"/>
        <w:t xml:space="preserve">Tool #15 — Blind Spot Detector (Business Employees) is a professional reflection tool that helps employees identify what they know, what they know they don’t know, and—most importantly—hidden blind spots that affect decision-making, performance, and teamwork. This tool builds calm awareness in uncertain or complex work environments.</w:t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A. What This Tool Is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Tool 15 guides employees through four categories of knowledge:</w:t>
        <w:br w:type="textWrapping"/>
        <w:t xml:space="preserve">1. Things I Know</w:t>
        <w:br w:type="textWrapping"/>
        <w:t xml:space="preserve">2. Things I Know I Don’t Know</w:t>
        <w:br w:type="textWrapping"/>
        <w:t xml:space="preserve">3. Things I Don’t Know I Don’t Know</w:t>
        <w:br w:type="textWrapping"/>
        <w:t xml:space="preserve">4. Things I Learned Without Realizing</w:t>
        <w:br w:type="textWrapping"/>
        <w:br w:type="textWrapping"/>
        <w:t xml:space="preserve">This structure makes blind spots visible so they can be addressed early.</w:t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B. Purpose of the Tool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The purpose of this tool is to help employees:</w:t>
        <w:br w:type="textWrapping"/>
        <w:t xml:space="preserve">- Become comfortable operating with incomplete information</w:t>
        <w:br w:type="textWrapping"/>
        <w:t xml:space="preserve">- Identify blind spots that affect quality or accuracy</w:t>
        <w:br w:type="textWrapping"/>
        <w:t xml:space="preserve">- Reduce errors caused by hidden assumptions</w:t>
        <w:br w:type="textWrapping"/>
        <w:t xml:space="preserve">- Strengthen judgment and decision-making</w:t>
        <w:br w:type="textWrapping"/>
        <w:t xml:space="preserve">- Build confidence in uncertain situations</w:t>
        <w:br w:type="textWrapping"/>
        <w:br w:type="textWrapping"/>
        <w:t xml:space="preserve">High-performing organizations succeed by facing the unknown, not ignoring it.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C. The Golden Rule / Most Important Tip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“The unknown is not a threat — it is a path.”</w:t>
        <w:br w:type="textWrapping"/>
        <w:br w:type="textWrapping"/>
        <w:t xml:space="preserve">Employees should feel no pressure to guess or perform. Identifying a blind spot is a sign of professionalism and intelligence.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D. Starting the Conversation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You may introduce the tool by saying:</w:t>
        <w:br w:type="textWrapping"/>
        <w:t xml:space="preserve">“Every strong team learns to work with uncertainty.”</w:t>
        <w:br w:type="textWrapping"/>
        <w:t xml:space="preserve">“Today we’re identifying blind spots so we can improve systems, not assign blame.”</w:t>
        <w:br w:type="textWrapping"/>
        <w:t xml:space="preserve">“Organizations like Amazon and the U.S. Army succeed by identifying what they don’t know.”</w:t>
        <w:br w:type="textWrapping"/>
        <w:br w:type="textWrapping"/>
        <w:t xml:space="preserve">Managers are encouraged to model an example first.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E. Choosing a Topic / When to Use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Use Tool 15:</w:t>
        <w:br w:type="textWrapping"/>
        <w:t xml:space="preserve">- Before major projects or decisions</w:t>
        <w:br w:type="textWrapping"/>
        <w:t xml:space="preserve">- During onboarding or training</w:t>
        <w:br w:type="textWrapping"/>
        <w:t xml:space="preserve">- After mistakes or process breakdowns</w:t>
        <w:br w:type="textWrapping"/>
        <w:t xml:space="preserve">- During retrospectives or reviews</w:t>
        <w:br w:type="textWrapping"/>
        <w:t xml:space="preserve">- When teams feel stuck or unclear</w:t>
        <w:br w:type="textWrapping"/>
        <w:br w:type="textWrapping"/>
        <w:t xml:space="preserve">This tool is valuable across all departments.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F. What Happens Next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After completing the Blind Spot Detector, employees:</w:t>
        <w:br w:type="textWrapping"/>
        <w:t xml:space="preserve">- Gain clarity about knowledge gaps</w:t>
        <w:br w:type="textWrapping"/>
        <w:t xml:space="preserve">- Feel calmer about uncertainty</w:t>
        <w:br w:type="textWrapping"/>
        <w:t xml:space="preserve">- Identify learning priorities</w:t>
        <w:br w:type="textWrapping"/>
        <w:br w:type="textWrapping"/>
        <w:t xml:space="preserve">Managers can:</w:t>
        <w:br w:type="textWrapping"/>
        <w:t xml:space="preserve">- Spot common blind spots</w:t>
        <w:br w:type="textWrapping"/>
        <w:t xml:space="preserve">- Adjust training or processes</w:t>
        <w:br w:type="textWrapping"/>
        <w:t xml:space="preserve">- Reduce repeated errors</w:t>
        <w:br w:type="textWrapping"/>
        <w:t xml:space="preserve">- Strengthen team confidence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G. Let Their Thinking Branch Out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Encourage reflection by asking:</w:t>
        <w:br w:type="textWrapping"/>
        <w:t xml:space="preserve">“Which blind spots matter most for our work?”</w:t>
        <w:br w:type="textWrapping"/>
        <w:t xml:space="preserve">“Which unknowns should we explore next?”</w:t>
        <w:br w:type="textWrapping"/>
        <w:t xml:space="preserve">“What surprised you during this activity?”</w:t>
        <w:br w:type="textWrapping"/>
        <w:br w:type="textWrapping"/>
        <w:t xml:space="preserve">This tool connects naturally to Tools 1–4, 11, and 12.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H. Notes &amp; Guidance for Managers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Model honesty about your own blind spots.</w:t>
        <w:br w:type="textWrapping"/>
        <w:t xml:space="preserve">Praise reflection, not certainty.</w:t>
        <w:br w:type="textWrapping"/>
        <w:t xml:space="preserve">Avoid judgment or correction.</w:t>
        <w:br w:type="textWrapping"/>
        <w:t xml:space="preserve">Encourage slow, thoughtful analysis.</w:t>
        <w:br w:type="textWrapping"/>
        <w:t xml:space="preserve">Reinforce that blind spots exist at every level of experience.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Branding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ClearMethodIQ = calm, professional clarity system designed for teams and training environments.</w:t>
        <w:br w:type="textWrapping"/>
        <w:t xml:space="preserve">Both use the same confusion-to-clarity framework.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GENIUS Tagline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Find the GENIUS method for learning anything at:</w:t>
        <w:br w:type="textWrapping"/>
        <w:t xml:space="preserve">www.clearmethodiq.com</w:t>
        <w:br w:type="textWrapping"/>
        <w:t xml:space="preserve">www.idiotmethod.com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Research Behind This Tool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Research shows that metacognitive awareness and tolerance for uncertainty improve:</w:t>
        <w:br w:type="textWrapping"/>
        <w:t xml:space="preserve">- Decision-making</w:t>
        <w:br w:type="textWrapping"/>
        <w:t xml:space="preserve">- Leadership effectiveness</w:t>
        <w:br w:type="textWrapping"/>
        <w:t xml:space="preserve">- Problem-solving accuracy</w:t>
        <w:br w:type="textWrapping"/>
        <w:t xml:space="preserve">- Learning outcomes</w:t>
        <w:br w:type="textWrapping"/>
        <w:br w:type="textWrapping"/>
        <w:t xml:space="preserve">Ask ChatGPT:</w:t>
        <w:br w:type="textWrapping"/>
        <w:t xml:space="preserve">“Provide research showing how recognizing blind spots improves decision-making and performance.”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xUxbQ+P8aN2YG5wiTYpC1O70Ag==">CgMxLjA4AHIhMVIyZjcwRTZSa2h5Q0htdlBlOTlPMU5TMlhEcHhjS2Np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