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r w:rsidDel="00000000" w:rsidR="00000000" w:rsidRPr="00000000">
        <w:rPr>
          <w:rtl w:val="0"/>
        </w:rPr>
        <w:t xml:space="preserve">Instructions-Tool #12 – Assumption Check – Ages 13–17</w:t>
      </w:r>
    </w:p>
    <w:p w:rsidR="00000000" w:rsidDel="00000000" w:rsidP="00000000" w:rsidRDefault="00000000" w:rsidRPr="00000000" w14:paraId="00000002">
      <w:pPr>
        <w:pStyle w:val="Heading1"/>
        <w:spacing w:before="0" w:lineRule="auto"/>
        <w:rPr/>
      </w:pPr>
      <w:r w:rsidDel="00000000" w:rsidR="00000000" w:rsidRPr="00000000">
        <w:rPr>
          <w:rtl w:val="0"/>
        </w:rPr>
        <w:t xml:space="preserve">ClearMethodIQ</w:t>
      </w:r>
    </w:p>
    <w:p w:rsidR="00000000" w:rsidDel="00000000" w:rsidP="00000000" w:rsidRDefault="00000000" w:rsidRPr="00000000" w14:paraId="00000003">
      <w:pPr>
        <w:pStyle w:val="Heading2"/>
        <w:rPr/>
      </w:pPr>
      <w:r w:rsidDel="00000000" w:rsidR="00000000" w:rsidRPr="00000000">
        <w:rPr>
          <w:rtl w:val="0"/>
        </w:rPr>
        <w:t xml:space="preserve">Welcome, Valued Teacher</w:t>
      </w:r>
    </w:p>
    <w:p w:rsidR="00000000" w:rsidDel="00000000" w:rsidP="00000000" w:rsidRDefault="00000000" w:rsidRPr="00000000" w14:paraId="00000004">
      <w:pPr>
        <w:rPr/>
      </w:pPr>
      <w:r w:rsidDel="00000000" w:rsidR="00000000" w:rsidRPr="00000000">
        <w:rPr>
          <w:rtl w:val="0"/>
        </w:rPr>
        <w:t xml:space="preserve">Tool 12 — Assumption Check (Ages 13–17) helps teenagers reflect on the assumptions they make during learning. Teens often jump to conclusions with confidence, and this tool trains them to pause, question, and verify their thinking. It builds maturity, critical thinking, and intellectual honesty.</w:t>
      </w:r>
    </w:p>
    <w:p w:rsidR="00000000" w:rsidDel="00000000" w:rsidP="00000000" w:rsidRDefault="00000000" w:rsidRPr="00000000" w14:paraId="00000005">
      <w:pPr>
        <w:pStyle w:val="Heading2"/>
        <w:rPr/>
      </w:pPr>
      <w:r w:rsidDel="00000000" w:rsidR="00000000" w:rsidRPr="00000000">
        <w:rPr>
          <w:rtl w:val="0"/>
        </w:rPr>
        <w:t xml:space="preserve">A. What This Tool Is</w:t>
      </w:r>
    </w:p>
    <w:p w:rsidR="00000000" w:rsidDel="00000000" w:rsidP="00000000" w:rsidRDefault="00000000" w:rsidRPr="00000000" w14:paraId="00000006">
      <w:pPr>
        <w:rPr/>
      </w:pPr>
      <w:r w:rsidDel="00000000" w:rsidR="00000000" w:rsidRPr="00000000">
        <w:rPr>
          <w:rtl w:val="0"/>
        </w:rPr>
        <w:t xml:space="preserve">This tool exists as both a printable worksheet and a Google Form.</w:t>
      </w:r>
    </w:p>
    <w:p w:rsidR="00000000" w:rsidDel="00000000" w:rsidP="00000000" w:rsidRDefault="00000000" w:rsidRPr="00000000" w14:paraId="00000007">
      <w:pPr>
        <w:rPr/>
      </w:pPr>
      <w:r w:rsidDel="00000000" w:rsidR="00000000" w:rsidRPr="00000000">
        <w:rPr>
          <w:rtl w:val="0"/>
        </w:rPr>
        <w:t xml:space="preserve">It guides teens to:</w:t>
      </w:r>
    </w:p>
    <w:p w:rsidR="00000000" w:rsidDel="00000000" w:rsidP="00000000" w:rsidRDefault="00000000" w:rsidRPr="00000000" w14:paraId="00000008">
      <w:pPr>
        <w:rPr/>
      </w:pPr>
      <w:r w:rsidDel="00000000" w:rsidR="00000000" w:rsidRPr="00000000">
        <w:rPr>
          <w:rtl w:val="0"/>
        </w:rPr>
        <w:t xml:space="preserve">• Identify what they *believe* is true</w:t>
      </w:r>
    </w:p>
    <w:p w:rsidR="00000000" w:rsidDel="00000000" w:rsidP="00000000" w:rsidRDefault="00000000" w:rsidRPr="00000000" w14:paraId="00000009">
      <w:pPr>
        <w:rPr/>
      </w:pPr>
      <w:r w:rsidDel="00000000" w:rsidR="00000000" w:rsidRPr="00000000">
        <w:rPr>
          <w:rtl w:val="0"/>
        </w:rPr>
        <w:t xml:space="preserve">• Question whether that belief could be wrong</w:t>
      </w:r>
    </w:p>
    <w:p w:rsidR="00000000" w:rsidDel="00000000" w:rsidP="00000000" w:rsidRDefault="00000000" w:rsidRPr="00000000" w14:paraId="0000000A">
      <w:pPr>
        <w:rPr/>
      </w:pPr>
      <w:r w:rsidDel="00000000" w:rsidR="00000000" w:rsidRPr="00000000">
        <w:rPr>
          <w:rtl w:val="0"/>
        </w:rPr>
        <w:t xml:space="preserve">• Explore why they formed the assumption</w:t>
      </w:r>
    </w:p>
    <w:p w:rsidR="00000000" w:rsidDel="00000000" w:rsidP="00000000" w:rsidRDefault="00000000" w:rsidRPr="00000000" w14:paraId="0000000B">
      <w:pPr>
        <w:rPr/>
      </w:pPr>
      <w:r w:rsidDel="00000000" w:rsidR="00000000" w:rsidRPr="00000000">
        <w:rPr>
          <w:rtl w:val="0"/>
        </w:rPr>
        <w:t xml:space="preserve">• Decide how to verify or test it</w:t>
      </w:r>
    </w:p>
    <w:p w:rsidR="00000000" w:rsidDel="00000000" w:rsidP="00000000" w:rsidRDefault="00000000" w:rsidRPr="00000000" w14:paraId="0000000C">
      <w:pPr>
        <w:rPr/>
      </w:pPr>
      <w:r w:rsidDel="00000000" w:rsidR="00000000" w:rsidRPr="00000000">
        <w:rPr>
          <w:rtl w:val="0"/>
        </w:rPr>
        <w:t xml:space="preserve">It transforms overconfidence into clarity and thoughtful learning.</w:t>
      </w:r>
    </w:p>
    <w:p w:rsidR="00000000" w:rsidDel="00000000" w:rsidP="00000000" w:rsidRDefault="00000000" w:rsidRPr="00000000" w14:paraId="0000000D">
      <w:pPr>
        <w:pStyle w:val="Heading2"/>
        <w:rPr/>
      </w:pPr>
      <w:r w:rsidDel="00000000" w:rsidR="00000000" w:rsidRPr="00000000">
        <w:rPr>
          <w:rtl w:val="0"/>
        </w:rPr>
        <w:t xml:space="preserve">B. The Golden Rule</w:t>
      </w:r>
    </w:p>
    <w:p w:rsidR="00000000" w:rsidDel="00000000" w:rsidP="00000000" w:rsidRDefault="00000000" w:rsidRPr="00000000" w14:paraId="0000000E">
      <w:pPr>
        <w:rPr/>
      </w:pPr>
      <w:r w:rsidDel="00000000" w:rsidR="00000000" w:rsidRPr="00000000">
        <w:rPr>
          <w:rtl w:val="0"/>
        </w:rPr>
        <w:t xml:space="preserve">“Assumptions are natural — but they must be questioned, not defended.”</w:t>
      </w:r>
    </w:p>
    <w:p w:rsidR="00000000" w:rsidDel="00000000" w:rsidP="00000000" w:rsidRDefault="00000000" w:rsidRPr="00000000" w14:paraId="0000000F">
      <w:pPr>
        <w:rPr/>
      </w:pPr>
      <w:r w:rsidDel="00000000" w:rsidR="00000000" w:rsidRPr="00000000">
        <w:rPr>
          <w:rtl w:val="0"/>
        </w:rPr>
        <w:t xml:space="preserve">Teens must not feel embarrassed about having assumptions.</w:t>
      </w:r>
    </w:p>
    <w:p w:rsidR="00000000" w:rsidDel="00000000" w:rsidP="00000000" w:rsidRDefault="00000000" w:rsidRPr="00000000" w14:paraId="00000010">
      <w:pPr>
        <w:rPr/>
      </w:pPr>
      <w:r w:rsidDel="00000000" w:rsidR="00000000" w:rsidRPr="00000000">
        <w:rPr>
          <w:rtl w:val="0"/>
        </w:rPr>
        <w:t xml:space="preserve">They should feel proud for checking them.</w:t>
      </w:r>
    </w:p>
    <w:p w:rsidR="00000000" w:rsidDel="00000000" w:rsidP="00000000" w:rsidRDefault="00000000" w:rsidRPr="00000000" w14:paraId="00000011">
      <w:pPr>
        <w:rPr/>
      </w:pPr>
      <w:r w:rsidDel="00000000" w:rsidR="00000000" w:rsidRPr="00000000">
        <w:rPr>
          <w:rtl w:val="0"/>
        </w:rPr>
        <w:t xml:space="preserve">Important:</w:t>
      </w:r>
    </w:p>
    <w:p w:rsidR="00000000" w:rsidDel="00000000" w:rsidP="00000000" w:rsidRDefault="00000000" w:rsidRPr="00000000" w14:paraId="00000012">
      <w:pPr>
        <w:rPr/>
      </w:pPr>
      <w:r w:rsidDel="00000000" w:rsidR="00000000" w:rsidRPr="00000000">
        <w:rPr>
          <w:rtl w:val="0"/>
        </w:rPr>
        <w:t xml:space="preserve">• No pressure to be right</w:t>
      </w:r>
    </w:p>
    <w:p w:rsidR="00000000" w:rsidDel="00000000" w:rsidP="00000000" w:rsidRDefault="00000000" w:rsidRPr="00000000" w14:paraId="00000013">
      <w:pPr>
        <w:rPr/>
      </w:pPr>
      <w:r w:rsidDel="00000000" w:rsidR="00000000" w:rsidRPr="00000000">
        <w:rPr>
          <w:rtl w:val="0"/>
        </w:rPr>
        <w:t xml:space="preserve">• Only pressure to be honest</w:t>
      </w:r>
    </w:p>
    <w:p w:rsidR="00000000" w:rsidDel="00000000" w:rsidP="00000000" w:rsidRDefault="00000000" w:rsidRPr="00000000" w14:paraId="00000014">
      <w:pPr>
        <w:rPr/>
      </w:pPr>
      <w:r w:rsidDel="00000000" w:rsidR="00000000" w:rsidRPr="00000000">
        <w:rPr>
          <w:rtl w:val="0"/>
        </w:rPr>
        <w:t xml:space="preserve">• “Not sure yet” is perfectly acceptable</w:t>
      </w:r>
    </w:p>
    <w:p w:rsidR="00000000" w:rsidDel="00000000" w:rsidP="00000000" w:rsidRDefault="00000000" w:rsidRPr="00000000" w14:paraId="00000015">
      <w:pPr>
        <w:pStyle w:val="Heading2"/>
        <w:rPr/>
      </w:pPr>
      <w:r w:rsidDel="00000000" w:rsidR="00000000" w:rsidRPr="00000000">
        <w:rPr>
          <w:rtl w:val="0"/>
        </w:rPr>
        <w:t xml:space="preserve">C. Why This Tool Matters</w:t>
      </w:r>
    </w:p>
    <w:p w:rsidR="00000000" w:rsidDel="00000000" w:rsidP="00000000" w:rsidRDefault="00000000" w:rsidRPr="00000000" w14:paraId="00000016">
      <w:pPr>
        <w:rPr/>
      </w:pPr>
      <w:r w:rsidDel="00000000" w:rsidR="00000000" w:rsidRPr="00000000">
        <w:rPr>
          <w:rtl w:val="0"/>
        </w:rPr>
        <w:t xml:space="preserve">This tool develops:</w:t>
      </w:r>
    </w:p>
    <w:p w:rsidR="00000000" w:rsidDel="00000000" w:rsidP="00000000" w:rsidRDefault="00000000" w:rsidRPr="00000000" w14:paraId="00000017">
      <w:pPr>
        <w:rPr/>
      </w:pPr>
      <w:r w:rsidDel="00000000" w:rsidR="00000000" w:rsidRPr="00000000">
        <w:rPr>
          <w:rtl w:val="0"/>
        </w:rPr>
        <w:t xml:space="preserve">• Critical thinking</w:t>
      </w:r>
    </w:p>
    <w:p w:rsidR="00000000" w:rsidDel="00000000" w:rsidP="00000000" w:rsidRDefault="00000000" w:rsidRPr="00000000" w14:paraId="00000018">
      <w:pPr>
        <w:rPr/>
      </w:pPr>
      <w:r w:rsidDel="00000000" w:rsidR="00000000" w:rsidRPr="00000000">
        <w:rPr>
          <w:rtl w:val="0"/>
        </w:rPr>
        <w:t xml:space="preserve">• Emotional maturity</w:t>
      </w:r>
    </w:p>
    <w:p w:rsidR="00000000" w:rsidDel="00000000" w:rsidP="00000000" w:rsidRDefault="00000000" w:rsidRPr="00000000" w14:paraId="00000019">
      <w:pPr>
        <w:rPr/>
      </w:pPr>
      <w:r w:rsidDel="00000000" w:rsidR="00000000" w:rsidRPr="00000000">
        <w:rPr>
          <w:rtl w:val="0"/>
        </w:rPr>
        <w:t xml:space="preserve">• Intellectual humility</w:t>
      </w:r>
    </w:p>
    <w:p w:rsidR="00000000" w:rsidDel="00000000" w:rsidP="00000000" w:rsidRDefault="00000000" w:rsidRPr="00000000" w14:paraId="0000001A">
      <w:pPr>
        <w:rPr/>
      </w:pPr>
      <w:r w:rsidDel="00000000" w:rsidR="00000000" w:rsidRPr="00000000">
        <w:rPr>
          <w:rtl w:val="0"/>
        </w:rPr>
        <w:t xml:space="preserve">• Better comprehension</w:t>
      </w:r>
    </w:p>
    <w:p w:rsidR="00000000" w:rsidDel="00000000" w:rsidP="00000000" w:rsidRDefault="00000000" w:rsidRPr="00000000" w14:paraId="0000001B">
      <w:pPr>
        <w:rPr/>
      </w:pPr>
      <w:r w:rsidDel="00000000" w:rsidR="00000000" w:rsidRPr="00000000">
        <w:rPr>
          <w:rtl w:val="0"/>
        </w:rPr>
        <w:t xml:space="preserve">• Reduced errors in thinking</w:t>
      </w:r>
    </w:p>
    <w:p w:rsidR="00000000" w:rsidDel="00000000" w:rsidP="00000000" w:rsidRDefault="00000000" w:rsidRPr="00000000" w14:paraId="0000001C">
      <w:pPr>
        <w:rPr/>
      </w:pPr>
      <w:r w:rsidDel="00000000" w:rsidR="00000000" w:rsidRPr="00000000">
        <w:rPr>
          <w:rtl w:val="0"/>
        </w:rPr>
        <w:t xml:space="preserve">• Confidence built through honesty</w:t>
      </w:r>
    </w:p>
    <w:p w:rsidR="00000000" w:rsidDel="00000000" w:rsidP="00000000" w:rsidRDefault="00000000" w:rsidRPr="00000000" w14:paraId="0000001D">
      <w:pPr>
        <w:rPr/>
      </w:pPr>
      <w:r w:rsidDel="00000000" w:rsidR="00000000" w:rsidRPr="00000000">
        <w:rPr>
          <w:rtl w:val="0"/>
        </w:rPr>
        <w:t xml:space="preserve">Teens learn that wrong assumptions are normal — ignoring them is the real danger.</w:t>
      </w:r>
    </w:p>
    <w:p w:rsidR="00000000" w:rsidDel="00000000" w:rsidP="00000000" w:rsidRDefault="00000000" w:rsidRPr="00000000" w14:paraId="0000001E">
      <w:pPr>
        <w:pStyle w:val="Heading2"/>
        <w:rPr/>
      </w:pPr>
      <w:r w:rsidDel="00000000" w:rsidR="00000000" w:rsidRPr="00000000">
        <w:rPr>
          <w:rtl w:val="0"/>
        </w:rPr>
        <w:t xml:space="preserve">D. Starting the Conversation</w:t>
      </w:r>
    </w:p>
    <w:p w:rsidR="00000000" w:rsidDel="00000000" w:rsidP="00000000" w:rsidRDefault="00000000" w:rsidRPr="00000000" w14:paraId="0000001F">
      <w:pPr>
        <w:rPr/>
      </w:pPr>
      <w:r w:rsidDel="00000000" w:rsidR="00000000" w:rsidRPr="00000000">
        <w:rPr>
          <w:rtl w:val="0"/>
        </w:rPr>
        <w:t xml:space="preserve">Effective ways to introduce the activity:</w:t>
      </w:r>
    </w:p>
    <w:p w:rsidR="00000000" w:rsidDel="00000000" w:rsidP="00000000" w:rsidRDefault="00000000" w:rsidRPr="00000000" w14:paraId="00000020">
      <w:pPr>
        <w:rPr/>
      </w:pPr>
      <w:r w:rsidDel="00000000" w:rsidR="00000000" w:rsidRPr="00000000">
        <w:rPr>
          <w:rtl w:val="0"/>
        </w:rPr>
        <w:t xml:space="preserve">“We all make mental shortcuts — this helps us check them.”</w:t>
      </w:r>
    </w:p>
    <w:p w:rsidR="00000000" w:rsidDel="00000000" w:rsidP="00000000" w:rsidRDefault="00000000" w:rsidRPr="00000000" w14:paraId="00000021">
      <w:pPr>
        <w:rPr/>
      </w:pPr>
      <w:r w:rsidDel="00000000" w:rsidR="00000000" w:rsidRPr="00000000">
        <w:rPr>
          <w:rtl w:val="0"/>
        </w:rPr>
        <w:t xml:space="preserve">“Thinking deeply is a strength.”</w:t>
      </w:r>
    </w:p>
    <w:p w:rsidR="00000000" w:rsidDel="00000000" w:rsidP="00000000" w:rsidRDefault="00000000" w:rsidRPr="00000000" w14:paraId="00000022">
      <w:pPr>
        <w:rPr/>
      </w:pPr>
      <w:r w:rsidDel="00000000" w:rsidR="00000000" w:rsidRPr="00000000">
        <w:rPr>
          <w:rtl w:val="0"/>
        </w:rPr>
        <w:t xml:space="preserve">“This isn’t about being right. It’s about understanding your thinking.”</w:t>
      </w:r>
    </w:p>
    <w:p w:rsidR="00000000" w:rsidDel="00000000" w:rsidP="00000000" w:rsidRDefault="00000000" w:rsidRPr="00000000" w14:paraId="00000023">
      <w:pPr>
        <w:rPr/>
      </w:pPr>
      <w:r w:rsidDel="00000000" w:rsidR="00000000" w:rsidRPr="00000000">
        <w:rPr>
          <w:rtl w:val="0"/>
        </w:rPr>
        <w:t xml:space="preserve">Share one of your own assumption mistakes to model vulnerability.</w:t>
      </w:r>
    </w:p>
    <w:p w:rsidR="00000000" w:rsidDel="00000000" w:rsidP="00000000" w:rsidRDefault="00000000" w:rsidRPr="00000000" w14:paraId="00000024">
      <w:pPr>
        <w:pStyle w:val="Heading2"/>
        <w:rPr/>
      </w:pPr>
      <w:r w:rsidDel="00000000" w:rsidR="00000000" w:rsidRPr="00000000">
        <w:rPr>
          <w:rtl w:val="0"/>
        </w:rPr>
        <w:t xml:space="preserve">E. When to Use This Tool</w:t>
      </w:r>
    </w:p>
    <w:p w:rsidR="00000000" w:rsidDel="00000000" w:rsidP="00000000" w:rsidRDefault="00000000" w:rsidRPr="00000000" w14:paraId="00000025">
      <w:pPr>
        <w:rPr/>
      </w:pPr>
      <w:r w:rsidDel="00000000" w:rsidR="00000000" w:rsidRPr="00000000">
        <w:rPr>
          <w:rtl w:val="0"/>
        </w:rPr>
        <w:t xml:space="preserve">Use Tool 12:</w:t>
      </w:r>
    </w:p>
    <w:p w:rsidR="00000000" w:rsidDel="00000000" w:rsidP="00000000" w:rsidRDefault="00000000" w:rsidRPr="00000000" w14:paraId="00000026">
      <w:pPr>
        <w:rPr/>
      </w:pPr>
      <w:r w:rsidDel="00000000" w:rsidR="00000000" w:rsidRPr="00000000">
        <w:rPr>
          <w:rtl w:val="0"/>
        </w:rPr>
        <w:t xml:space="preserve">• Before learning difficult or abstract topics</w:t>
      </w:r>
    </w:p>
    <w:p w:rsidR="00000000" w:rsidDel="00000000" w:rsidP="00000000" w:rsidRDefault="00000000" w:rsidRPr="00000000" w14:paraId="00000027">
      <w:pPr>
        <w:rPr/>
      </w:pPr>
      <w:r w:rsidDel="00000000" w:rsidR="00000000" w:rsidRPr="00000000">
        <w:rPr>
          <w:rtl w:val="0"/>
        </w:rPr>
        <w:t xml:space="preserve">• When students seem confident but are incorrect</w:t>
      </w:r>
    </w:p>
    <w:p w:rsidR="00000000" w:rsidDel="00000000" w:rsidP="00000000" w:rsidRDefault="00000000" w:rsidRPr="00000000" w14:paraId="00000028">
      <w:pPr>
        <w:rPr/>
      </w:pPr>
      <w:r w:rsidDel="00000000" w:rsidR="00000000" w:rsidRPr="00000000">
        <w:rPr>
          <w:rtl w:val="0"/>
        </w:rPr>
        <w:t xml:space="preserve">• When misunderstandings repeat</w:t>
      </w:r>
    </w:p>
    <w:p w:rsidR="00000000" w:rsidDel="00000000" w:rsidP="00000000" w:rsidRDefault="00000000" w:rsidRPr="00000000" w14:paraId="00000029">
      <w:pPr>
        <w:rPr/>
      </w:pPr>
      <w:r w:rsidDel="00000000" w:rsidR="00000000" w:rsidRPr="00000000">
        <w:rPr>
          <w:rtl w:val="0"/>
        </w:rPr>
        <w:t xml:space="preserve">• During debates or discussions</w:t>
      </w:r>
    </w:p>
    <w:p w:rsidR="00000000" w:rsidDel="00000000" w:rsidP="00000000" w:rsidRDefault="00000000" w:rsidRPr="00000000" w14:paraId="0000002A">
      <w:pPr>
        <w:rPr/>
      </w:pPr>
      <w:r w:rsidDel="00000000" w:rsidR="00000000" w:rsidRPr="00000000">
        <w:rPr>
          <w:rtl w:val="0"/>
        </w:rPr>
        <w:t xml:space="preserve">• When students assume instructions instead of asking</w:t>
      </w:r>
    </w:p>
    <w:p w:rsidR="00000000" w:rsidDel="00000000" w:rsidP="00000000" w:rsidRDefault="00000000" w:rsidRPr="00000000" w14:paraId="0000002B">
      <w:pPr>
        <w:rPr/>
      </w:pPr>
      <w:r w:rsidDel="00000000" w:rsidR="00000000" w:rsidRPr="00000000">
        <w:rPr>
          <w:rtl w:val="0"/>
        </w:rPr>
        <w:t xml:space="preserve">• As a reset tool to slow thinking and sharpen focus</w:t>
      </w:r>
    </w:p>
    <w:p w:rsidR="00000000" w:rsidDel="00000000" w:rsidP="00000000" w:rsidRDefault="00000000" w:rsidRPr="00000000" w14:paraId="0000002C">
      <w:pPr>
        <w:pStyle w:val="Heading2"/>
        <w:rPr/>
      </w:pPr>
      <w:r w:rsidDel="00000000" w:rsidR="00000000" w:rsidRPr="00000000">
        <w:rPr>
          <w:rtl w:val="0"/>
        </w:rPr>
        <w:t xml:space="preserve">F. What Happens Next</w:t>
      </w:r>
    </w:p>
    <w:p w:rsidR="00000000" w:rsidDel="00000000" w:rsidP="00000000" w:rsidRDefault="00000000" w:rsidRPr="00000000" w14:paraId="0000002D">
      <w:pPr>
        <w:rPr/>
      </w:pPr>
      <w:r w:rsidDel="00000000" w:rsidR="00000000" w:rsidRPr="00000000">
        <w:rPr>
          <w:rtl w:val="0"/>
        </w:rPr>
        <w:t xml:space="preserve">After completing the worksheet, teens will:</w:t>
      </w:r>
    </w:p>
    <w:p w:rsidR="00000000" w:rsidDel="00000000" w:rsidP="00000000" w:rsidRDefault="00000000" w:rsidRPr="00000000" w14:paraId="0000002E">
      <w:pPr>
        <w:rPr/>
      </w:pPr>
      <w:r w:rsidDel="00000000" w:rsidR="00000000" w:rsidRPr="00000000">
        <w:rPr>
          <w:rtl w:val="0"/>
        </w:rPr>
        <w:t xml:space="preserve">• See whether their assumption was correct</w:t>
      </w:r>
    </w:p>
    <w:p w:rsidR="00000000" w:rsidDel="00000000" w:rsidP="00000000" w:rsidRDefault="00000000" w:rsidRPr="00000000" w14:paraId="0000002F">
      <w:pPr>
        <w:rPr/>
      </w:pPr>
      <w:r w:rsidDel="00000000" w:rsidR="00000000" w:rsidRPr="00000000">
        <w:rPr>
          <w:rtl w:val="0"/>
        </w:rPr>
        <w:t xml:space="preserve">• Identify blind spots in their thinking</w:t>
      </w:r>
    </w:p>
    <w:p w:rsidR="00000000" w:rsidDel="00000000" w:rsidP="00000000" w:rsidRDefault="00000000" w:rsidRPr="00000000" w14:paraId="00000030">
      <w:pPr>
        <w:rPr/>
      </w:pPr>
      <w:r w:rsidDel="00000000" w:rsidR="00000000" w:rsidRPr="00000000">
        <w:rPr>
          <w:rtl w:val="0"/>
        </w:rPr>
        <w:t xml:space="preserve">• Notice how quickly the brain fills gaps</w:t>
      </w:r>
    </w:p>
    <w:p w:rsidR="00000000" w:rsidDel="00000000" w:rsidP="00000000" w:rsidRDefault="00000000" w:rsidRPr="00000000" w14:paraId="00000031">
      <w:pPr>
        <w:rPr/>
      </w:pPr>
      <w:r w:rsidDel="00000000" w:rsidR="00000000" w:rsidRPr="00000000">
        <w:rPr>
          <w:rtl w:val="0"/>
        </w:rPr>
        <w:t xml:space="preserve">• Compare assumptions with real information</w:t>
      </w:r>
    </w:p>
    <w:p w:rsidR="00000000" w:rsidDel="00000000" w:rsidP="00000000" w:rsidRDefault="00000000" w:rsidRPr="00000000" w14:paraId="00000032">
      <w:pPr>
        <w:rPr/>
      </w:pPr>
      <w:r w:rsidDel="00000000" w:rsidR="00000000" w:rsidRPr="00000000">
        <w:rPr>
          <w:rtl w:val="0"/>
        </w:rPr>
        <w:t xml:space="preserve">• Correct themselves using humility, not shame</w:t>
      </w:r>
    </w:p>
    <w:p w:rsidR="00000000" w:rsidDel="00000000" w:rsidP="00000000" w:rsidRDefault="00000000" w:rsidRPr="00000000" w14:paraId="00000033">
      <w:pPr>
        <w:rPr/>
      </w:pPr>
      <w:r w:rsidDel="00000000" w:rsidR="00000000" w:rsidRPr="00000000">
        <w:rPr>
          <w:rtl w:val="0"/>
        </w:rPr>
        <w:t xml:space="preserve">This builds inner confidence and stronger reasoning.</w:t>
      </w:r>
    </w:p>
    <w:p w:rsidR="00000000" w:rsidDel="00000000" w:rsidP="00000000" w:rsidRDefault="00000000" w:rsidRPr="00000000" w14:paraId="00000034">
      <w:pPr>
        <w:pStyle w:val="Heading2"/>
        <w:rPr/>
      </w:pPr>
      <w:r w:rsidDel="00000000" w:rsidR="00000000" w:rsidRPr="00000000">
        <w:rPr>
          <w:rtl w:val="0"/>
        </w:rPr>
        <w:t xml:space="preserve">G. Let Their Thinking Branch Out</w:t>
      </w:r>
    </w:p>
    <w:p w:rsidR="00000000" w:rsidDel="00000000" w:rsidP="00000000" w:rsidRDefault="00000000" w:rsidRPr="00000000" w14:paraId="00000035">
      <w:pPr>
        <w:rPr/>
      </w:pPr>
      <w:r w:rsidDel="00000000" w:rsidR="00000000" w:rsidRPr="00000000">
        <w:rPr>
          <w:rtl w:val="0"/>
        </w:rPr>
        <w:t xml:space="preserve">Encourage deeper thinking with prompts:</w:t>
      </w:r>
    </w:p>
    <w:p w:rsidR="00000000" w:rsidDel="00000000" w:rsidP="00000000" w:rsidRDefault="00000000" w:rsidRPr="00000000" w14:paraId="00000036">
      <w:pPr>
        <w:rPr/>
      </w:pPr>
      <w:r w:rsidDel="00000000" w:rsidR="00000000" w:rsidRPr="00000000">
        <w:rPr>
          <w:rtl w:val="0"/>
        </w:rPr>
        <w:t xml:space="preserve">“What made you believe this?”</w:t>
      </w:r>
    </w:p>
    <w:p w:rsidR="00000000" w:rsidDel="00000000" w:rsidP="00000000" w:rsidRDefault="00000000" w:rsidRPr="00000000" w14:paraId="00000037">
      <w:pPr>
        <w:rPr/>
      </w:pPr>
      <w:r w:rsidDel="00000000" w:rsidR="00000000" w:rsidRPr="00000000">
        <w:rPr>
          <w:rtl w:val="0"/>
        </w:rPr>
        <w:t xml:space="preserve">“What evidence supports this idea?”</w:t>
      </w:r>
    </w:p>
    <w:p w:rsidR="00000000" w:rsidDel="00000000" w:rsidP="00000000" w:rsidRDefault="00000000" w:rsidRPr="00000000" w14:paraId="00000038">
      <w:pPr>
        <w:rPr/>
      </w:pPr>
      <w:r w:rsidDel="00000000" w:rsidR="00000000" w:rsidRPr="00000000">
        <w:rPr>
          <w:rtl w:val="0"/>
        </w:rPr>
        <w:t xml:space="preserve">“What evidence challenges it?”</w:t>
      </w:r>
    </w:p>
    <w:p w:rsidR="00000000" w:rsidDel="00000000" w:rsidP="00000000" w:rsidRDefault="00000000" w:rsidRPr="00000000" w14:paraId="00000039">
      <w:pPr>
        <w:rPr/>
      </w:pPr>
      <w:r w:rsidDel="00000000" w:rsidR="00000000" w:rsidRPr="00000000">
        <w:rPr>
          <w:rtl w:val="0"/>
        </w:rPr>
        <w:t xml:space="preserve">“How could you test this in another way?”</w:t>
      </w:r>
    </w:p>
    <w:p w:rsidR="00000000" w:rsidDel="00000000" w:rsidP="00000000" w:rsidRDefault="00000000" w:rsidRPr="00000000" w14:paraId="0000003A">
      <w:pPr>
        <w:rPr/>
      </w:pPr>
      <w:r w:rsidDel="00000000" w:rsidR="00000000" w:rsidRPr="00000000">
        <w:rPr>
          <w:rtl w:val="0"/>
        </w:rPr>
        <w:t xml:space="preserve">“What new questions does this bring up?”</w:t>
      </w:r>
    </w:p>
    <w:p w:rsidR="00000000" w:rsidDel="00000000" w:rsidP="00000000" w:rsidRDefault="00000000" w:rsidRPr="00000000" w14:paraId="0000003B">
      <w:pPr>
        <w:rPr/>
      </w:pPr>
      <w:r w:rsidDel="00000000" w:rsidR="00000000" w:rsidRPr="00000000">
        <w:rPr>
          <w:rtl w:val="0"/>
        </w:rPr>
        <w:t xml:space="preserve">This pairs well with Tools 3, 4, and 6.</w:t>
      </w:r>
    </w:p>
    <w:p w:rsidR="00000000" w:rsidDel="00000000" w:rsidP="00000000" w:rsidRDefault="00000000" w:rsidRPr="00000000" w14:paraId="0000003C">
      <w:pPr>
        <w:pStyle w:val="Heading2"/>
        <w:rPr/>
      </w:pPr>
      <w:r w:rsidDel="00000000" w:rsidR="00000000" w:rsidRPr="00000000">
        <w:rPr>
          <w:rtl w:val="0"/>
        </w:rPr>
        <w:t xml:space="preserve">H. Notes &amp; Guidance for Teachers</w:t>
      </w:r>
    </w:p>
    <w:p w:rsidR="00000000" w:rsidDel="00000000" w:rsidP="00000000" w:rsidRDefault="00000000" w:rsidRPr="00000000" w14:paraId="0000003D">
      <w:pPr>
        <w:rPr/>
      </w:pPr>
      <w:r w:rsidDel="00000000" w:rsidR="00000000" w:rsidRPr="00000000">
        <w:rPr>
          <w:rtl w:val="0"/>
        </w:rPr>
        <w:t xml:space="preserve">Please remember:</w:t>
      </w:r>
    </w:p>
    <w:p w:rsidR="00000000" w:rsidDel="00000000" w:rsidP="00000000" w:rsidRDefault="00000000" w:rsidRPr="00000000" w14:paraId="0000003E">
      <w:pPr>
        <w:rPr/>
      </w:pPr>
      <w:r w:rsidDel="00000000" w:rsidR="00000000" w:rsidRPr="00000000">
        <w:rPr>
          <w:rtl w:val="0"/>
        </w:rPr>
        <w:t xml:space="preserve">• Never mock wrong assumptions</w:t>
      </w:r>
    </w:p>
    <w:p w:rsidR="00000000" w:rsidDel="00000000" w:rsidP="00000000" w:rsidRDefault="00000000" w:rsidRPr="00000000" w14:paraId="0000003F">
      <w:pPr>
        <w:rPr/>
      </w:pPr>
      <w:r w:rsidDel="00000000" w:rsidR="00000000" w:rsidRPr="00000000">
        <w:rPr>
          <w:rtl w:val="0"/>
        </w:rPr>
        <w:t xml:space="preserve">• Praise students for questioning themselves</w:t>
      </w:r>
    </w:p>
    <w:p w:rsidR="00000000" w:rsidDel="00000000" w:rsidP="00000000" w:rsidRDefault="00000000" w:rsidRPr="00000000" w14:paraId="00000040">
      <w:pPr>
        <w:rPr/>
      </w:pPr>
      <w:r w:rsidDel="00000000" w:rsidR="00000000" w:rsidRPr="00000000">
        <w:rPr>
          <w:rtl w:val="0"/>
        </w:rPr>
        <w:t xml:space="preserve">• Encourage intellectual humility</w:t>
      </w:r>
    </w:p>
    <w:p w:rsidR="00000000" w:rsidDel="00000000" w:rsidP="00000000" w:rsidRDefault="00000000" w:rsidRPr="00000000" w14:paraId="00000041">
      <w:pPr>
        <w:rPr/>
      </w:pPr>
      <w:r w:rsidDel="00000000" w:rsidR="00000000" w:rsidRPr="00000000">
        <w:rPr>
          <w:rtl w:val="0"/>
        </w:rPr>
        <w:t xml:space="preserve">• Use assumptions as gateways to conversations</w:t>
      </w:r>
    </w:p>
    <w:p w:rsidR="00000000" w:rsidDel="00000000" w:rsidP="00000000" w:rsidRDefault="00000000" w:rsidRPr="00000000" w14:paraId="00000042">
      <w:pPr>
        <w:rPr/>
      </w:pPr>
      <w:r w:rsidDel="00000000" w:rsidR="00000000" w:rsidRPr="00000000">
        <w:rPr>
          <w:rtl w:val="0"/>
        </w:rPr>
        <w:t xml:space="preserve">• Connect this skill to real-life situations</w:t>
      </w:r>
    </w:p>
    <w:p w:rsidR="00000000" w:rsidDel="00000000" w:rsidP="00000000" w:rsidRDefault="00000000" w:rsidRPr="00000000" w14:paraId="00000043">
      <w:pPr>
        <w:rPr/>
      </w:pPr>
      <w:r w:rsidDel="00000000" w:rsidR="00000000" w:rsidRPr="00000000">
        <w:rPr>
          <w:rtl w:val="0"/>
        </w:rPr>
        <w:t xml:space="preserve">Most confusion begins with an unchecked assumption. Tool 12 helps teens avoid that.</w:t>
      </w:r>
    </w:p>
    <w:p w:rsidR="00000000" w:rsidDel="00000000" w:rsidP="00000000" w:rsidRDefault="00000000" w:rsidRPr="00000000" w14:paraId="00000044">
      <w:pPr>
        <w:pStyle w:val="Heading2"/>
        <w:rPr/>
      </w:pPr>
      <w:r w:rsidDel="00000000" w:rsidR="00000000" w:rsidRPr="00000000">
        <w:rPr>
          <w:rtl w:val="0"/>
        </w:rPr>
        <w:t xml:space="preserve">Branding</w:t>
      </w:r>
    </w:p>
    <w:p w:rsidR="00000000" w:rsidDel="00000000" w:rsidP="00000000" w:rsidRDefault="00000000" w:rsidRPr="00000000" w14:paraId="00000045">
      <w:pPr>
        <w:rPr/>
      </w:pPr>
      <w:r w:rsidDel="00000000" w:rsidR="00000000" w:rsidRPr="00000000">
        <w:rPr>
          <w:rtl w:val="0"/>
        </w:rPr>
        <w:t xml:space="preserve">ClearMethodIQ — warm, structured, classroom-friendly clarity tools.</w:t>
      </w:r>
    </w:p>
    <w:p w:rsidR="00000000" w:rsidDel="00000000" w:rsidP="00000000" w:rsidRDefault="00000000" w:rsidRPr="00000000" w14:paraId="00000046">
      <w:pPr>
        <w:rPr/>
      </w:pPr>
      <w:r w:rsidDel="00000000" w:rsidR="00000000" w:rsidRPr="00000000">
        <w:rPr>
          <w:rtl w:val="0"/>
        </w:rPr>
        <w:t xml:space="preserve">IdiotMethod — bold, adult-oriented clarity tools.</w:t>
      </w:r>
    </w:p>
    <w:p w:rsidR="00000000" w:rsidDel="00000000" w:rsidP="00000000" w:rsidRDefault="00000000" w:rsidRPr="00000000" w14:paraId="00000047">
      <w:pPr>
        <w:rPr/>
      </w:pPr>
      <w:r w:rsidDel="00000000" w:rsidR="00000000" w:rsidRPr="00000000">
        <w:rPr>
          <w:rtl w:val="0"/>
        </w:rPr>
        <w:t xml:space="preserve">Both use the same framework, adapted to the audience.</w:t>
      </w:r>
    </w:p>
    <w:p w:rsidR="00000000" w:rsidDel="00000000" w:rsidP="00000000" w:rsidRDefault="00000000" w:rsidRPr="00000000" w14:paraId="00000048">
      <w:pPr>
        <w:pStyle w:val="Heading2"/>
        <w:rPr/>
      </w:pPr>
      <w:r w:rsidDel="00000000" w:rsidR="00000000" w:rsidRPr="00000000">
        <w:rPr>
          <w:rtl w:val="0"/>
        </w:rPr>
        <w:t xml:space="preserve">GENIUS Tagline</w:t>
      </w:r>
    </w:p>
    <w:p w:rsidR="00000000" w:rsidDel="00000000" w:rsidP="00000000" w:rsidRDefault="00000000" w:rsidRPr="00000000" w14:paraId="00000049">
      <w:pPr>
        <w:rPr/>
      </w:pPr>
      <w:r w:rsidDel="00000000" w:rsidR="00000000" w:rsidRPr="00000000">
        <w:rPr>
          <w:rtl w:val="0"/>
        </w:rPr>
        <w:t xml:space="preserve">Find the GENIUS method for learning anything at www.clearmethodiq.com</w:t>
      </w:r>
    </w:p>
    <w:p w:rsidR="00000000" w:rsidDel="00000000" w:rsidP="00000000" w:rsidRDefault="00000000" w:rsidRPr="00000000" w14:paraId="0000004A">
      <w:pPr>
        <w:pStyle w:val="Heading2"/>
        <w:rPr/>
      </w:pPr>
      <w:r w:rsidDel="00000000" w:rsidR="00000000" w:rsidRPr="00000000">
        <w:rPr>
          <w:rtl w:val="0"/>
        </w:rPr>
        <w:t xml:space="preserve">Research Behind This Tool</w:t>
      </w:r>
    </w:p>
    <w:p w:rsidR="00000000" w:rsidDel="00000000" w:rsidP="00000000" w:rsidRDefault="00000000" w:rsidRPr="00000000" w14:paraId="0000004B">
      <w:pPr>
        <w:rPr/>
      </w:pPr>
      <w:r w:rsidDel="00000000" w:rsidR="00000000" w:rsidRPr="00000000">
        <w:rPr>
          <w:rtl w:val="0"/>
        </w:rPr>
        <w:t xml:space="preserve">Research shows:</w:t>
      </w:r>
    </w:p>
    <w:p w:rsidR="00000000" w:rsidDel="00000000" w:rsidP="00000000" w:rsidRDefault="00000000" w:rsidRPr="00000000" w14:paraId="0000004C">
      <w:pPr>
        <w:rPr/>
      </w:pPr>
      <w:r w:rsidDel="00000000" w:rsidR="00000000" w:rsidRPr="00000000">
        <w:rPr>
          <w:rtl w:val="0"/>
        </w:rPr>
        <w:t xml:space="preserve">• Challenging assumptions improves critical thinking</w:t>
      </w:r>
    </w:p>
    <w:p w:rsidR="00000000" w:rsidDel="00000000" w:rsidP="00000000" w:rsidRDefault="00000000" w:rsidRPr="00000000" w14:paraId="0000004D">
      <w:pPr>
        <w:rPr/>
      </w:pPr>
      <w:r w:rsidDel="00000000" w:rsidR="00000000" w:rsidRPr="00000000">
        <w:rPr>
          <w:rtl w:val="0"/>
        </w:rPr>
        <w:t xml:space="preserve">• Questioning beliefs reduces reasoning errors</w:t>
      </w:r>
    </w:p>
    <w:p w:rsidR="00000000" w:rsidDel="00000000" w:rsidP="00000000" w:rsidRDefault="00000000" w:rsidRPr="00000000" w14:paraId="0000004E">
      <w:pPr>
        <w:rPr/>
      </w:pPr>
      <w:r w:rsidDel="00000000" w:rsidR="00000000" w:rsidRPr="00000000">
        <w:rPr>
          <w:rtl w:val="0"/>
        </w:rPr>
        <w:t xml:space="preserve">• Reflection increases comprehension</w:t>
      </w:r>
    </w:p>
    <w:p w:rsidR="00000000" w:rsidDel="00000000" w:rsidP="00000000" w:rsidRDefault="00000000" w:rsidRPr="00000000" w14:paraId="0000004F">
      <w:pPr>
        <w:rPr/>
      </w:pPr>
      <w:r w:rsidDel="00000000" w:rsidR="00000000" w:rsidRPr="00000000">
        <w:rPr>
          <w:rtl w:val="0"/>
        </w:rPr>
        <w:t xml:space="preserve">• Metacognition strengthens academic outcomes</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vR40q2dGM+fui80pSbvz70hbw==">CgMxLjA4AHIhMXZrcHBrNl9TMFNjcHRTT1FQbkRyMEZFY1ZZYklIZHox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