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sz w:val="34"/>
          <w:szCs w:val="34"/>
        </w:rPr>
      </w:pPr>
      <w:r w:rsidDel="00000000" w:rsidR="00000000" w:rsidRPr="00000000">
        <w:rPr>
          <w:sz w:val="34"/>
          <w:szCs w:val="34"/>
          <w:rtl w:val="0"/>
        </w:rPr>
        <w:t xml:space="preserve">Instructions-Tool 06 - Reformulate Now Tracker Entrepreneur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Entrepreneur,</w:t>
      </w:r>
    </w:p>
    <w:p w:rsidR="00000000" w:rsidDel="00000000" w:rsidP="00000000" w:rsidRDefault="00000000" w:rsidRPr="00000000" w14:paraId="00000004">
      <w:pPr>
        <w:rPr/>
      </w:pPr>
      <w:r w:rsidDel="00000000" w:rsidR="00000000" w:rsidRPr="00000000">
        <w:rPr>
          <w:rtl w:val="0"/>
        </w:rPr>
        <w:t xml:space="preserve">Tool 06 — Reformulate Now Tracker (Entrepreneur Version) is designed to help you restate important ideas, business concepts, strategies, or insights in your own words. Reformulation is one of the strongest thinking tools for clarity, retention, creativity, and decision-making.</w:t>
      </w:r>
    </w:p>
    <w:p w:rsidR="00000000" w:rsidDel="00000000" w:rsidP="00000000" w:rsidRDefault="00000000" w:rsidRPr="00000000" w14:paraId="00000005">
      <w:pPr>
        <w:rPr/>
      </w:pPr>
      <w:r w:rsidDel="00000000" w:rsidR="00000000" w:rsidRPr="00000000">
        <w:rPr>
          <w:b w:val="1"/>
          <w:bCs w:val="1"/>
          <w:color w:val="4f81bd"/>
          <w:sz w:val="28"/>
          <w:szCs w:val="28"/>
          <w:rtl w:val="0"/>
        </w:rPr>
        <w:t xml:space="preserve">A. WHAT THIS TOOL IS</w:t>
      </w:r>
      <w:r w:rsidDel="00000000" w:rsidR="00000000" w:rsidRPr="00000000">
        <w:rPr>
          <w:rtl w:val="0"/>
        </w:rPr>
        <w:br w:type="textWrapping"/>
        <w:t xml:space="preserve">The Reformulate Now Tracker is a printable worksheet and Google Form that prompts you to restate key ideas after:</w:t>
        <w:br w:type="textWrapping"/>
        <w:t xml:space="preserve">• business courses or training  </w:t>
        <w:br w:type="textWrapping"/>
        <w:t xml:space="preserve">• coaching sessions  </w:t>
        <w:br w:type="textWrapping"/>
        <w:t xml:space="preserve">• strategy meetings  </w:t>
        <w:br w:type="textWrapping"/>
        <w:t xml:space="preserve">• reading books or articles  </w:t>
        <w:br w:type="textWrapping"/>
        <w:t xml:space="preserve">• analyzing data  </w:t>
        <w:br w:type="textWrapping"/>
        <w:t xml:space="preserve">• brainstorming sessions</w:t>
      </w:r>
    </w:p>
    <w:p w:rsidR="00000000" w:rsidDel="00000000" w:rsidP="00000000" w:rsidRDefault="00000000" w:rsidRPr="00000000" w14:paraId="00000006">
      <w:pPr>
        <w:rPr/>
      </w:pPr>
      <w:r w:rsidDel="00000000" w:rsidR="00000000" w:rsidRPr="00000000">
        <w:rPr>
          <w:rtl w:val="0"/>
        </w:rPr>
        <w:t xml:space="preserve">The tool turns information into personal meaning and helps you internalize concepts deeply.</w:t>
      </w:r>
    </w:p>
    <w:p w:rsidR="00000000" w:rsidDel="00000000" w:rsidP="00000000" w:rsidRDefault="00000000" w:rsidRPr="00000000" w14:paraId="00000007">
      <w:pPr>
        <w:rPr/>
      </w:pPr>
      <w:r w:rsidDel="00000000" w:rsidR="00000000" w:rsidRPr="00000000">
        <w:rPr>
          <w:b w:val="1"/>
          <w:bCs w:val="1"/>
          <w:color w:val="4f81bd"/>
          <w:sz w:val="28"/>
          <w:szCs w:val="28"/>
          <w:rtl w:val="0"/>
        </w:rPr>
        <w:t xml:space="preserve">B. THE GOLDEN RULE — THIS IS NOT A TEST</w:t>
      </w:r>
      <w:r w:rsidDel="00000000" w:rsidR="00000000" w:rsidRPr="00000000">
        <w:rPr>
          <w:rtl w:val="0"/>
        </w:rPr>
        <w:br w:type="textWrapping"/>
        <w:t xml:space="preserve">Please remember:</w:t>
        <w:br w:type="textWrapping"/>
        <w:t xml:space="preserve">• There are no “correct” answers.  </w:t>
        <w:br w:type="textWrapping"/>
        <w:t xml:space="preserve">• Your natural thinking style is welcome.  </w:t>
        <w:br w:type="textWrapping"/>
        <w:t xml:space="preserve">• The aim is clarity, not sounding impressive.  </w:t>
        <w:br w:type="textWrapping"/>
        <w:t xml:space="preserve">• Reformulation is about understanding, not performance.</w:t>
      </w:r>
    </w:p>
    <w:p w:rsidR="00000000" w:rsidDel="00000000" w:rsidP="00000000" w:rsidRDefault="00000000" w:rsidRPr="00000000" w14:paraId="00000008">
      <w:pPr>
        <w:rPr/>
      </w:pPr>
      <w:r w:rsidDel="00000000" w:rsidR="00000000" w:rsidRPr="00000000">
        <w:rPr>
          <w:b w:val="1"/>
          <w:bCs w:val="1"/>
          <w:color w:val="4f81bd"/>
          <w:sz w:val="28"/>
          <w:szCs w:val="28"/>
          <w:rtl w:val="0"/>
        </w:rPr>
        <w:t xml:space="preserve">C. WHY IT MATTERS</w:t>
      </w:r>
      <w:r w:rsidDel="00000000" w:rsidR="00000000" w:rsidRPr="00000000">
        <w:rPr>
          <w:rtl w:val="0"/>
        </w:rPr>
        <w:br w:type="textWrapping"/>
        <w:t xml:space="preserve">Entrepreneurs who reformulate consistently:</w:t>
        <w:br w:type="textWrapping"/>
        <w:t xml:space="preserve">• make faster, clearer decisions  </w:t>
        <w:br w:type="textWrapping"/>
        <w:t xml:space="preserve">• retain critical business insights  </w:t>
        <w:br w:type="textWrapping"/>
        <w:t xml:space="preserve">• understand complex ideas more deeply  </w:t>
        <w:br w:type="textWrapping"/>
        <w:t xml:space="preserve">• generate better solutions  </w:t>
        <w:br w:type="textWrapping"/>
        <w:t xml:space="preserve">• identify gaps in their knowledge early  </w:t>
        <w:br w:type="textWrapping"/>
        <w:t xml:space="preserve">• communicate ideas more powerfully</w:t>
      </w:r>
    </w:p>
    <w:p w:rsidR="00000000" w:rsidDel="00000000" w:rsidP="00000000" w:rsidRDefault="00000000" w:rsidRPr="00000000" w14:paraId="00000009">
      <w:pPr>
        <w:rPr/>
      </w:pPr>
      <w:r w:rsidDel="00000000" w:rsidR="00000000" w:rsidRPr="00000000">
        <w:rPr>
          <w:rtl w:val="0"/>
        </w:rPr>
        <w:t xml:space="preserve">Reformulation is a core habit of effective thinkers and leaders.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b w:val="1"/>
          <w:bCs w:val="1"/>
          <w:color w:val="4f81bd"/>
          <w:sz w:val="28"/>
          <w:szCs w:val="28"/>
          <w:rtl w:val="0"/>
        </w:rPr>
        <w:t xml:space="preserve">D. WHEN &amp; HOW TO USE THIS TOOL</w:t>
      </w:r>
      <w:r w:rsidDel="00000000" w:rsidR="00000000" w:rsidRPr="00000000">
        <w:rPr>
          <w:rtl w:val="0"/>
        </w:rPr>
        <w:br w:type="textWrapping"/>
        <w:t xml:space="preserve">Use this tracker:</w:t>
        <w:br w:type="textWrapping"/>
        <w:t xml:space="preserve">• after strategy sessions  </w:t>
        <w:br w:type="textWrapping"/>
        <w:t xml:space="preserve">• while building new business models  </w:t>
        <w:br w:type="textWrapping"/>
        <w:t xml:space="preserve">• during product planning  </w:t>
        <w:br w:type="textWrapping"/>
        <w:t xml:space="preserve">• after reading or listening to educational content  </w:t>
        <w:br w:type="textWrapping"/>
        <w:t xml:space="preserve">• after mentoring or coaching  </w:t>
        <w:br w:type="textWrapping"/>
        <w:t xml:space="preserve">• weekly as a clarity practice</w:t>
      </w:r>
    </w:p>
    <w:p w:rsidR="00000000" w:rsidDel="00000000" w:rsidP="00000000" w:rsidRDefault="00000000" w:rsidRPr="00000000" w14:paraId="0000000C">
      <w:pPr>
        <w:rPr/>
      </w:pPr>
      <w:r w:rsidDel="00000000" w:rsidR="00000000" w:rsidRPr="00000000">
        <w:rPr>
          <w:b w:val="1"/>
          <w:bCs w:val="1"/>
          <w:color w:val="4f81bd"/>
          <w:sz w:val="28"/>
          <w:szCs w:val="28"/>
          <w:rtl w:val="0"/>
        </w:rPr>
        <w:t xml:space="preserve">E. PROMPTS FOR ENTREPRENEURS</w:t>
      </w:r>
      <w:r w:rsidDel="00000000" w:rsidR="00000000" w:rsidRPr="00000000">
        <w:rPr>
          <w:rtl w:val="0"/>
        </w:rPr>
        <w:br w:type="textWrapping"/>
        <w:t xml:space="preserve">The tool may ask:</w:t>
        <w:br w:type="textWrapping"/>
        <w:t xml:space="preserve">• “Explain the key concept in your own words.”  </w:t>
        <w:br w:type="textWrapping"/>
        <w:t xml:space="preserve">• “What is the main takeaway from this session?”  </w:t>
        <w:br w:type="textWrapping"/>
        <w:t xml:space="preserve">• “How would you teach this idea to someone else?”  </w:t>
        <w:br w:type="textWrapping"/>
        <w:t xml:space="preserve">• “What feels unclear?”  </w:t>
        <w:br w:type="textWrapping"/>
        <w:t xml:space="preserve">• “What action does this idea inspire for your business?”</w:t>
      </w:r>
    </w:p>
    <w:p w:rsidR="00000000" w:rsidDel="00000000" w:rsidP="00000000" w:rsidRDefault="00000000" w:rsidRPr="00000000" w14:paraId="0000000D">
      <w:pPr>
        <w:rPr/>
      </w:pPr>
      <w:r w:rsidDel="00000000" w:rsidR="00000000" w:rsidRPr="00000000">
        <w:rPr>
          <w:b w:val="1"/>
          <w:bCs w:val="1"/>
          <w:color w:val="4f81bd"/>
          <w:sz w:val="28"/>
          <w:szCs w:val="28"/>
          <w:rtl w:val="0"/>
        </w:rPr>
        <w:t xml:space="preserve">F. HOW TO APPLY YOUR INSIGHTS</w:t>
      </w:r>
      <w:r w:rsidDel="00000000" w:rsidR="00000000" w:rsidRPr="00000000">
        <w:rPr>
          <w:rtl w:val="0"/>
        </w:rPr>
        <w:br w:type="textWrapping"/>
        <w:t xml:space="preserve">• Turn reformulations into action steps.  </w:t>
        <w:br w:type="textWrapping"/>
        <w:t xml:space="preserve">• Revisit earlier reformulations to track growth.  </w:t>
        <w:br w:type="textWrapping"/>
        <w:t xml:space="preserve">• Add reformulations to your strategy notes or decision logs.  </w:t>
        <w:br w:type="textWrapping"/>
        <w:t xml:space="preserve">• Compare your versions over time to see improved clarity.</w:t>
      </w:r>
    </w:p>
    <w:p w:rsidR="00000000" w:rsidDel="00000000" w:rsidP="00000000" w:rsidRDefault="00000000" w:rsidRPr="00000000" w14:paraId="0000000E">
      <w:pPr>
        <w:rPr/>
      </w:pPr>
      <w:r w:rsidDel="00000000" w:rsidR="00000000" w:rsidRPr="00000000">
        <w:rPr>
          <w:b w:val="1"/>
          <w:bCs w:val="1"/>
          <w:color w:val="4f81bd"/>
          <w:sz w:val="28"/>
          <w:szCs w:val="28"/>
          <w:rtl w:val="0"/>
        </w:rPr>
        <w:t xml:space="preserve">G. FOLLOW-UP IDEAS</w:t>
      </w:r>
      <w:r w:rsidDel="00000000" w:rsidR="00000000" w:rsidRPr="00000000">
        <w:rPr>
          <w:rtl w:val="0"/>
        </w:rPr>
        <w:br w:type="textWrapping"/>
        <w:t xml:space="preserve">• Use this tool during weekly CEO reflection time.  </w:t>
        <w:br w:type="textWrapping"/>
        <w:t xml:space="preserve">• Create a “Reformulation Journal” for long-term insights.  </w:t>
        <w:br w:type="textWrapping"/>
        <w:t xml:space="preserve">• Prioritize concepts that feel unclear and schedule deeper study.</w:t>
      </w:r>
    </w:p>
    <w:p w:rsidR="00000000" w:rsidDel="00000000" w:rsidP="00000000" w:rsidRDefault="00000000" w:rsidRPr="00000000" w14:paraId="0000000F">
      <w:pPr>
        <w:rPr/>
      </w:pPr>
      <w:r w:rsidDel="00000000" w:rsidR="00000000" w:rsidRPr="00000000">
        <w:rPr>
          <w:b w:val="1"/>
          <w:bCs w:val="1"/>
          <w:color w:val="4f81bd"/>
          <w:sz w:val="28"/>
          <w:szCs w:val="28"/>
          <w:rtl w:val="0"/>
        </w:rPr>
        <w:t xml:space="preserve">H. ENTREPRENEUR GUIDANCE</w:t>
      </w:r>
      <w:r w:rsidDel="00000000" w:rsidR="00000000" w:rsidRPr="00000000">
        <w:rPr>
          <w:rtl w:val="0"/>
        </w:rPr>
        <w:br w:type="textWrapping"/>
        <w:t xml:space="preserve">• Be honest rather than polished.  </w:t>
        <w:br w:type="textWrapping"/>
        <w:t xml:space="preserve">• Celebrate clarity—this is a thinking tool, not a performance tool.  </w:t>
        <w:br w:type="textWrapping"/>
        <w:t xml:space="preserve">• Allow space for confusion; it identifies where to grow.  </w:t>
        <w:br w:type="textWrapping"/>
        <w:t xml:space="preserve">• Use reformulation to strengthen your decision-making process.</w:t>
      </w:r>
    </w:p>
    <w:p w:rsidR="00000000" w:rsidDel="00000000" w:rsidP="00000000" w:rsidRDefault="00000000" w:rsidRPr="00000000" w14:paraId="00000010">
      <w:pPr>
        <w:rPr/>
      </w:pPr>
      <w:r w:rsidDel="00000000" w:rsidR="00000000" w:rsidRPr="00000000">
        <w:rPr>
          <w:b w:val="1"/>
          <w:bCs w:val="1"/>
          <w:color w:val="4f81bd"/>
          <w:sz w:val="28"/>
          <w:szCs w:val="28"/>
          <w:rtl w:val="0"/>
        </w:rPr>
        <w:t xml:space="preserve">ABOUT CLEARMETHODIQ</w:t>
      </w:r>
      <w:r w:rsidDel="00000000" w:rsidR="00000000" w:rsidRPr="00000000">
        <w:rPr>
          <w:rtl w:val="0"/>
        </w:rPr>
        <w:br w:type="textWrapping"/>
        <w:t xml:space="preserve">ClearMethodIQ empowers entrepreneurs with gentle, structured mental tools designed to improve clarity, reduce overwhelm, and support intelligent decision-making.</w:t>
      </w:r>
    </w:p>
    <w:p w:rsidR="00000000" w:rsidDel="00000000" w:rsidP="00000000" w:rsidRDefault="00000000" w:rsidRPr="00000000" w14:paraId="00000011">
      <w:pPr>
        <w:rPr/>
      </w:pPr>
      <w:r w:rsidDel="00000000" w:rsidR="00000000" w:rsidRPr="00000000">
        <w:rPr>
          <w:b w:val="1"/>
          <w:bCs w:val="1"/>
          <w:color w:val="4f81bd"/>
          <w:sz w:val="28"/>
          <w:szCs w:val="28"/>
          <w:rtl w:val="0"/>
        </w:rPr>
        <w:t xml:space="preserve">THE GENIUS TAGLINE</w:t>
      </w:r>
      <w:r w:rsidDel="00000000" w:rsidR="00000000" w:rsidRPr="00000000">
        <w:rPr>
          <w:rtl w:val="0"/>
        </w:rPr>
        <w:br w:type="textWrapping"/>
        <w:t xml:space="preserve">Helping people move from fog to clarity — one thoughtful step at a time.</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b w:val="1"/>
          <w:bCs w:val="1"/>
          <w:color w:val="4f81bd"/>
          <w:sz w:val="28"/>
          <w:szCs w:val="28"/>
          <w:rtl w:val="0"/>
        </w:rPr>
        <w:t xml:space="preserve">RESEARCH BEHIND THIS TOOL</w:t>
      </w:r>
      <w:r w:rsidDel="00000000" w:rsidR="00000000" w:rsidRPr="00000000">
        <w:rPr>
          <w:rtl w:val="0"/>
        </w:rPr>
        <w:br w:type="textWrapping"/>
        <w:t xml:space="preserve">Studies show:</w:t>
        <w:br w:type="textWrapping"/>
        <w:t xml:space="preserve">• Restating information (reformulation) increases understanding and retention (Generation Effect).  </w:t>
        <w:br w:type="textWrapping"/>
        <w:t xml:space="preserve">• Self-explanation improves reasoning and problem-solving.  </w:t>
        <w:br w:type="textWrapping"/>
        <w:t xml:space="preserve">• Reformulating ideas exposes gaps and strengthens conceptual mastery.  </w:t>
        <w:br w:type="textWrapping"/>
        <w:t xml:space="preserve">• Reflective processing improves long-term decision quality in professionals.</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QmeZrP7HfIUuOGCipn5Flvs0Lg==">CgMxLjA4AHIhMWhXUVE2VlRBdHBoclp6TFBqWVViY19pdmpvUVFzdHo0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