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r w:rsidDel="00000000" w:rsidR="00000000" w:rsidRPr="00000000">
        <w:rPr>
          <w:rtl w:val="0"/>
        </w:rPr>
        <w:t xml:space="preserve">Instructions-Tool 06 - Reformulate Now Tracker Ages 7–12 — ClearMethodIQ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Hello Valued Teacher,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Thank you for guiding young learners as they practice expressing what they understand in their own words. Tool 06 — Reformulate Now Tracker is designed for ages 7–12 and helps children restate what they learned in a simple, natural, pressure-free way.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A. WHAT THIS TOOL IS</w:t>
      </w:r>
      <w:r w:rsidDel="00000000" w:rsidR="00000000" w:rsidRPr="00000000">
        <w:rPr>
          <w:rtl w:val="0"/>
        </w:rPr>
        <w:br w:type="textWrapping"/>
        <w:t xml:space="preserve">The Reformulate Now Tracker is a printable worksheet and Google Form that teaches children the skill of reformulation — “saying it back in your own words.” It can be used after:</w:t>
        <w:br w:type="textWrapping"/>
        <w:t xml:space="preserve">• a lesson  </w:t>
        <w:br w:type="textWrapping"/>
        <w:t xml:space="preserve">• a story or reading activity  </w:t>
        <w:br w:type="textWrapping"/>
        <w:t xml:space="preserve">• a classroom demonstration  </w:t>
        <w:br w:type="textWrapping"/>
        <w:t xml:space="preserve">• independent work  </w:t>
        <w:br w:type="textWrapping"/>
        <w:t xml:space="preserve">• a video or hands-on activity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The tool makes understanding feel like a friendly conversation.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B. THE GOLDEN RULE — NO RIGHT OR WRONG ANSWERS</w:t>
      </w:r>
      <w:r w:rsidDel="00000000" w:rsidR="00000000" w:rsidRPr="00000000">
        <w:rPr>
          <w:rtl w:val="0"/>
        </w:rPr>
        <w:br w:type="textWrapping"/>
        <w:t xml:space="preserve">Please make this absolutely clear:</w:t>
        <w:br w:type="textWrapping"/>
        <w:t xml:space="preserve">• This is NOT a quiz.  </w:t>
        <w:br w:type="textWrapping"/>
        <w:t xml:space="preserve">• Students should feel relaxed and safe.  </w:t>
        <w:br w:type="textWrapping"/>
        <w:t xml:space="preserve">• They may speak or write in their own style.  </w:t>
        <w:br w:type="textWrapping"/>
        <w:t xml:space="preserve">• The goal is understanding, not perfection.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C. WHY IT MATTERS</w:t>
      </w:r>
      <w:r w:rsidDel="00000000" w:rsidR="00000000" w:rsidRPr="00000000">
        <w:rPr>
          <w:rtl w:val="0"/>
        </w:rPr>
        <w:br w:type="textWrapping"/>
        <w:t xml:space="preserve">Reformulating helps children:</w:t>
        <w:br w:type="textWrapping"/>
        <w:t xml:space="preserve">• strengthen their memory  </w:t>
        <w:br w:type="textWrapping"/>
        <w:t xml:space="preserve">• deepen comprehension  </w:t>
        <w:br w:type="textWrapping"/>
        <w:t xml:space="preserve">• develop clearer communication skills  </w:t>
        <w:br w:type="textWrapping"/>
        <w:t xml:space="preserve">• notice what they understand  </w:t>
        <w:br w:type="textWrapping"/>
        <w:t xml:space="preserve">• identify what still feels fuzzy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D. WHEN &amp; HOW TO USE THIS TOOL</w:t>
      </w:r>
      <w:r w:rsidDel="00000000" w:rsidR="00000000" w:rsidRPr="00000000">
        <w:rPr>
          <w:rtl w:val="0"/>
        </w:rPr>
        <w:br w:type="textWrapping"/>
        <w:t xml:space="preserve">Use the tracker:</w:t>
        <w:br w:type="textWrapping"/>
        <w:t xml:space="preserve">• at the end of any lesson  </w:t>
        <w:br w:type="textWrapping"/>
        <w:t xml:space="preserve">• every Friday for weekly reflection  </w:t>
        <w:br w:type="textWrapping"/>
        <w:t xml:space="preserve">• before starting a new unit  </w:t>
        <w:br w:type="textWrapping"/>
        <w:t xml:space="preserve">• after small group activities  </w:t>
        <w:br w:type="textWrapping"/>
        <w:t xml:space="preserve">• during review weeks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color w:val="4f81bd"/>
          <w:sz w:val="28"/>
          <w:szCs w:val="28"/>
          <w:rtl w:val="0"/>
        </w:rPr>
        <w:t xml:space="preserve">E. SAMPLE PROMPTS FOR STUDENTS</w:t>
        <w:br w:type="textWrapping"/>
      </w:r>
      <w:r w:rsidDel="00000000" w:rsidR="00000000" w:rsidRPr="00000000">
        <w:rPr>
          <w:rtl w:val="0"/>
        </w:rPr>
        <w:t xml:space="preserve">The tool may ask:</w:t>
        <w:br w:type="textWrapping"/>
        <w:t xml:space="preserve">• “Tell me what you learned today in your own words.”  </w:t>
        <w:br w:type="textWrapping"/>
        <w:t xml:space="preserve">• “What was the big idea?”  </w:t>
        <w:br w:type="textWrapping"/>
        <w:t xml:space="preserve">• “Explain it like you’re telling a friend.”  </w:t>
        <w:br w:type="textWrapping"/>
        <w:t xml:space="preserve">• “What part makes sense to you?”  </w:t>
        <w:br w:type="textWrapping"/>
        <w:t xml:space="preserve">• “What part still feels confusing?”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F. HOW TO DISCUSS RESULTS</w:t>
      </w:r>
      <w:r w:rsidDel="00000000" w:rsidR="00000000" w:rsidRPr="00000000">
        <w:rPr>
          <w:rtl w:val="0"/>
        </w:rPr>
        <w:br w:type="textWrapping"/>
        <w:t xml:space="preserve">Support gentle reflection:</w:t>
        <w:br w:type="textWrapping"/>
        <w:t xml:space="preserve">• Invite students to share different explanations.  </w:t>
        <w:br w:type="textWrapping"/>
        <w:t xml:space="preserve">• Celebrate unique ways of expressing ideas.  </w:t>
        <w:br w:type="textWrapping"/>
        <w:t xml:space="preserve">• Ask simple follow-up questions such as:  </w:t>
        <w:br w:type="textWrapping"/>
        <w:t xml:space="preserve">  “What helped you understand this?”  </w:t>
        <w:br w:type="textWrapping"/>
        <w:t xml:space="preserve">  “What needs more practice?”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G. FOLLOW-UP IDEAS</w:t>
      </w:r>
      <w:r w:rsidDel="00000000" w:rsidR="00000000" w:rsidRPr="00000000">
        <w:rPr>
          <w:rtl w:val="0"/>
        </w:rPr>
        <w:br w:type="textWrapping"/>
        <w:t xml:space="preserve">• Use daily one-minute reformulation activities.  </w:t>
        <w:br w:type="textWrapping"/>
        <w:t xml:space="preserve">• Compare early and later reformulations to show growth.  </w:t>
        <w:br w:type="textWrapping"/>
        <w:t xml:space="preserve">• Pair students to exchange explanations.  </w:t>
        <w:br w:type="textWrapping"/>
        <w:t xml:space="preserve">• Use insights to adjust lesson pacing.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H. TEACHER GUIDANCE</w:t>
      </w:r>
      <w:r w:rsidDel="00000000" w:rsidR="00000000" w:rsidRPr="00000000">
        <w:rPr>
          <w:rtl w:val="0"/>
        </w:rPr>
        <w:br w:type="textWrapping"/>
        <w:t xml:space="preserve">• Praise effort and clarity.  </w:t>
        <w:br w:type="textWrapping"/>
        <w:t xml:space="preserve">• Do not correct grammar — focus on understanding.  </w:t>
        <w:br w:type="textWrapping"/>
        <w:t xml:space="preserve">• Normalize confusion.  </w:t>
        <w:br w:type="textWrapping"/>
        <w:t xml:space="preserve">• Model your own reformulation: “Here’s how I would say it…”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ABOUT CLEARMETHODIQ</w:t>
      </w:r>
      <w:r w:rsidDel="00000000" w:rsidR="00000000" w:rsidRPr="00000000">
        <w:rPr>
          <w:rtl w:val="0"/>
        </w:rPr>
        <w:br w:type="textWrapping"/>
        <w:t xml:space="preserve">ClearMethodIQ helps learners build confidence and clarity through structured, gentle thinking tools.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THE GENIUS TAGLINE</w:t>
        <w:br w:type="textWrapping"/>
      </w:r>
      <w:r w:rsidDel="00000000" w:rsidR="00000000" w:rsidRPr="00000000">
        <w:rPr>
          <w:rtl w:val="0"/>
        </w:rPr>
        <w:t xml:space="preserve">Helping people move from fog to clarity — one gentle step at a time.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RESEARCH BEHIND THIS TOOL</w:t>
      </w:r>
      <w:r w:rsidDel="00000000" w:rsidR="00000000" w:rsidRPr="00000000">
        <w:rPr>
          <w:rtl w:val="0"/>
        </w:rPr>
        <w:br w:type="textWrapping"/>
        <w:t xml:space="preserve">Research shows:  </w:t>
        <w:br w:type="textWrapping"/>
        <w:t xml:space="preserve">• Restating information strengthens memory (Generation Effect).  </w:t>
        <w:br w:type="textWrapping"/>
        <w:t xml:space="preserve">• Self-explanation improves comprehension and long-term learning.  </w:t>
        <w:br w:type="textWrapping"/>
        <w:t xml:space="preserve">• Reformulation helps students identify gaps in understanding.  </w:t>
        <w:br w:type="textWrapping"/>
        <w:t xml:space="preserve">• Putting ideas in one’s own words improves communication skills.</w:t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1h6a4UEFLhL56kKalzJFVhfTUSw==">CgMxLjA4AHIhMURnZ0xmRlN2c2I5a194ZC1vSlVlMWcwNjBOVTdjTkd0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