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#14A - Step-by-Step Mastery (Steps &amp; Actions)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https://docs.google.com/forms/d/1heHhzwi10ps1E9zjEuinDNR5_rVGohiH9atlxqHqyGQ/copy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heHhzwi10ps1E9zjEuinDNR5_rVGohiH9atlxqHqyGQ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iHiSd2az7SPxG9pqa/BjFM44Qg==">CgMxLjA4AHIhMXNhcmY2SFZ2Yk9YMmNKb1ZxRm9zbmlKc002TXZXMGxU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