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#13 Perspective Flip (Ages 13–17)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https://docs.google.com/forms/d/1T5ofGBILhC8eCkAa6X_oBnTzEA1INtuc5KFotHokRsQ/copy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Perspective Flip.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T5ofGBILhC8eCkAa6X_oBnTzEA1INtuc5KFotHokRsQ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R297zqYBDrRIX2/3fydCMY+blg==">CgMxLjA4AHIhMXI3NEdNWEhTV2RHMXVpaGdWU2lxQ0tkX29fdU9FY1h4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